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F67" w:rsidRDefault="00F15F67" w:rsidP="00F15F67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ПОВІДОМЛЕННЯ</w:t>
      </w:r>
    </w:p>
    <w:p w:rsidR="00F15F67" w:rsidRDefault="00F15F67" w:rsidP="00F15F67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про підсумки голосування на </w:t>
      </w:r>
      <w:r w:rsidR="00A85051">
        <w:rPr>
          <w:rFonts w:ascii="Times New Roman" w:hAnsi="Times New Roman" w:cs="Times New Roman"/>
          <w:b/>
          <w:sz w:val="20"/>
          <w:szCs w:val="20"/>
          <w:lang w:val="uk-UA"/>
        </w:rPr>
        <w:t>позачергових З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агальних зборах</w:t>
      </w:r>
    </w:p>
    <w:p w:rsidR="00F15F67" w:rsidRDefault="00F15F67" w:rsidP="00F15F67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Акціонерного товариства «КОБЛЕВО»</w:t>
      </w:r>
    </w:p>
    <w:p w:rsidR="00F15F67" w:rsidRDefault="00F15F67" w:rsidP="00F15F67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F15F67" w:rsidRDefault="00A85051" w:rsidP="00F15F67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17 червня</w:t>
      </w:r>
      <w:r w:rsidR="00F15F67">
        <w:rPr>
          <w:rFonts w:ascii="Times New Roman" w:hAnsi="Times New Roman" w:cs="Times New Roman"/>
          <w:sz w:val="20"/>
          <w:szCs w:val="20"/>
          <w:lang w:val="uk-UA"/>
        </w:rPr>
        <w:t xml:space="preserve"> 202</w:t>
      </w:r>
      <w:r>
        <w:rPr>
          <w:rFonts w:ascii="Times New Roman" w:hAnsi="Times New Roman" w:cs="Times New Roman"/>
          <w:sz w:val="20"/>
          <w:szCs w:val="20"/>
          <w:lang w:val="uk-UA"/>
        </w:rPr>
        <w:t>1</w:t>
      </w:r>
      <w:r w:rsidR="00F15F67">
        <w:rPr>
          <w:rFonts w:ascii="Times New Roman" w:hAnsi="Times New Roman" w:cs="Times New Roman"/>
          <w:sz w:val="20"/>
          <w:szCs w:val="20"/>
          <w:lang w:val="uk-UA"/>
        </w:rPr>
        <w:t xml:space="preserve"> року відбулися </w:t>
      </w:r>
      <w:r w:rsidR="0049471E">
        <w:rPr>
          <w:rFonts w:ascii="Times New Roman" w:hAnsi="Times New Roman" w:cs="Times New Roman"/>
          <w:sz w:val="20"/>
          <w:szCs w:val="20"/>
          <w:lang w:val="uk-UA"/>
        </w:rPr>
        <w:t>позачергові</w:t>
      </w:r>
      <w:r w:rsidR="00F15F6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9471E">
        <w:rPr>
          <w:rFonts w:ascii="Times New Roman" w:hAnsi="Times New Roman" w:cs="Times New Roman"/>
          <w:sz w:val="20"/>
          <w:szCs w:val="20"/>
          <w:lang w:val="uk-UA"/>
        </w:rPr>
        <w:t>З</w:t>
      </w:r>
      <w:r w:rsidR="00F15F67">
        <w:rPr>
          <w:rFonts w:ascii="Times New Roman" w:hAnsi="Times New Roman" w:cs="Times New Roman"/>
          <w:sz w:val="20"/>
          <w:szCs w:val="20"/>
          <w:lang w:val="uk-UA"/>
        </w:rPr>
        <w:t xml:space="preserve">агальні збори акціонерів АТ «КОБЛЕВО» (далі – Товариство). </w:t>
      </w:r>
    </w:p>
    <w:p w:rsidR="00F15F67" w:rsidRDefault="00F15F67" w:rsidP="00F15F67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Всього для участі у </w:t>
      </w:r>
      <w:r w:rsidR="0049471E">
        <w:rPr>
          <w:rFonts w:ascii="Times New Roman" w:hAnsi="Times New Roman" w:cs="Times New Roman"/>
          <w:sz w:val="20"/>
          <w:szCs w:val="20"/>
          <w:lang w:val="uk-UA"/>
        </w:rPr>
        <w:t>позачергових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9471E">
        <w:rPr>
          <w:rFonts w:ascii="Times New Roman" w:hAnsi="Times New Roman" w:cs="Times New Roman"/>
          <w:sz w:val="20"/>
          <w:szCs w:val="20"/>
          <w:lang w:val="uk-UA"/>
        </w:rPr>
        <w:t>З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агальних зборах акціонерів було зареєстровано 5 (п’ять) акціонерів із загальною кількістю простих голосуючих акцій 16 678 426 штук, що становить 98,7625% від загальної кількості голосуючих акцій.  </w:t>
      </w:r>
    </w:p>
    <w:p w:rsidR="00F15F67" w:rsidRDefault="00F15F67" w:rsidP="00F15F67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Відповідно до частини третьої статті 45 Закону України «Про акціонерні товариства» повідомляємо про підсумки голосування на річних загальних зборах акціонерів:</w:t>
      </w:r>
    </w:p>
    <w:p w:rsidR="00F15F67" w:rsidRDefault="00F15F67" w:rsidP="00F15F67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</w:p>
    <w:p w:rsidR="00F15F67" w:rsidRDefault="00F15F67" w:rsidP="00F15F67">
      <w:pPr>
        <w:ind w:firstLine="708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По першому питанню порядку денного</w:t>
      </w:r>
    </w:p>
    <w:p w:rsidR="00F15F67" w:rsidRDefault="005D0AF0" w:rsidP="00F15F67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«1. Обрання Голови та членів Л</w:t>
      </w:r>
      <w:r w:rsidR="00F15F67">
        <w:rPr>
          <w:rFonts w:ascii="Times New Roman" w:hAnsi="Times New Roman" w:cs="Times New Roman"/>
          <w:sz w:val="20"/>
          <w:szCs w:val="20"/>
          <w:lang w:val="uk-UA"/>
        </w:rPr>
        <w:t>ічильної комісії Товариства та припинення їх повноважень»</w:t>
      </w:r>
    </w:p>
    <w:p w:rsidR="00F15F67" w:rsidRDefault="00F15F67" w:rsidP="00F15F67">
      <w:pPr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Підсумки голосування:</w:t>
      </w:r>
    </w:p>
    <w:p w:rsidR="00F15F67" w:rsidRDefault="00F15F67" w:rsidP="00F15F67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F15F67" w:rsidTr="00F15F6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67" w:rsidRDefault="00F15F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голосів  «ЗА»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67" w:rsidRDefault="00F15F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16 678 426 голосів</w:t>
            </w:r>
          </w:p>
        </w:tc>
      </w:tr>
      <w:tr w:rsidR="00F15F67" w:rsidTr="00F15F6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67" w:rsidRDefault="00F15F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голосів «ПРОТИ»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67" w:rsidRDefault="00F15F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F15F67" w:rsidTr="00F15F6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67" w:rsidRDefault="00F15F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голосів «УТРИМАВСЯ»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67" w:rsidRDefault="00F15F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F15F67" w:rsidTr="00F15F6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67" w:rsidRDefault="00F15F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голосів, які не брали участь у голосуванні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67" w:rsidRDefault="00F15F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F15F67" w:rsidTr="00F15F6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67" w:rsidRDefault="00F15F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голосів акціонерів за бюлетенями, визнаними недійсними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67" w:rsidRDefault="00F15F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</w:tbl>
    <w:p w:rsidR="00F15F67" w:rsidRDefault="00F15F67" w:rsidP="00F15F67">
      <w:pPr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Прийняте рішення:</w:t>
      </w:r>
    </w:p>
    <w:p w:rsidR="00F15F67" w:rsidRDefault="005D0AF0" w:rsidP="00F15F67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Обрати Л</w:t>
      </w:r>
      <w:r w:rsidR="00F15F67">
        <w:rPr>
          <w:rFonts w:ascii="Times New Roman" w:hAnsi="Times New Roman" w:cs="Times New Roman"/>
          <w:sz w:val="20"/>
          <w:szCs w:val="20"/>
          <w:lang w:val="uk-UA"/>
        </w:rPr>
        <w:t>ічильну комісію у складі трьох осіб: Новожилов Є.В. – голова</w:t>
      </w:r>
      <w:r w:rsidR="0049471E">
        <w:rPr>
          <w:rFonts w:ascii="Times New Roman" w:hAnsi="Times New Roman" w:cs="Times New Roman"/>
          <w:sz w:val="20"/>
          <w:szCs w:val="20"/>
          <w:lang w:val="uk-UA"/>
        </w:rPr>
        <w:t xml:space="preserve"> Лічильної </w:t>
      </w:r>
      <w:r w:rsidR="00F15F6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9471E">
        <w:rPr>
          <w:rFonts w:ascii="Times New Roman" w:hAnsi="Times New Roman" w:cs="Times New Roman"/>
          <w:sz w:val="20"/>
          <w:szCs w:val="20"/>
          <w:lang w:val="uk-UA"/>
        </w:rPr>
        <w:t>к</w:t>
      </w:r>
      <w:r w:rsidR="00F15F67">
        <w:rPr>
          <w:rFonts w:ascii="Times New Roman" w:hAnsi="Times New Roman" w:cs="Times New Roman"/>
          <w:sz w:val="20"/>
          <w:szCs w:val="20"/>
          <w:lang w:val="uk-UA"/>
        </w:rPr>
        <w:t>омісії;</w:t>
      </w:r>
      <w:r w:rsidR="00F15F67">
        <w:rPr>
          <w:rFonts w:ascii="Times New Roman" w:hAnsi="Times New Roman" w:cs="Times New Roman"/>
          <w:sz w:val="20"/>
          <w:szCs w:val="20"/>
          <w:lang w:val="uk-UA"/>
        </w:rPr>
        <w:br/>
      </w:r>
      <w:proofErr w:type="spellStart"/>
      <w:r w:rsidR="00F15F67">
        <w:rPr>
          <w:rFonts w:ascii="Times New Roman" w:hAnsi="Times New Roman" w:cs="Times New Roman"/>
          <w:sz w:val="20"/>
          <w:szCs w:val="20"/>
          <w:lang w:val="uk-UA"/>
        </w:rPr>
        <w:t>Калашнікова</w:t>
      </w:r>
      <w:proofErr w:type="spellEnd"/>
      <w:r w:rsidR="00F15F67">
        <w:rPr>
          <w:rFonts w:ascii="Times New Roman" w:hAnsi="Times New Roman" w:cs="Times New Roman"/>
          <w:sz w:val="20"/>
          <w:szCs w:val="20"/>
          <w:lang w:val="uk-UA"/>
        </w:rPr>
        <w:t xml:space="preserve"> О.О. – член</w:t>
      </w:r>
      <w:r w:rsidR="0049471E">
        <w:rPr>
          <w:rFonts w:ascii="Times New Roman" w:hAnsi="Times New Roman" w:cs="Times New Roman"/>
          <w:sz w:val="20"/>
          <w:szCs w:val="20"/>
          <w:lang w:val="uk-UA"/>
        </w:rPr>
        <w:t xml:space="preserve"> Лічильної к</w:t>
      </w:r>
      <w:r w:rsidR="00F15F67">
        <w:rPr>
          <w:rFonts w:ascii="Times New Roman" w:hAnsi="Times New Roman" w:cs="Times New Roman"/>
          <w:sz w:val="20"/>
          <w:szCs w:val="20"/>
          <w:lang w:val="uk-UA"/>
        </w:rPr>
        <w:t xml:space="preserve">омісії; </w:t>
      </w:r>
      <w:proofErr w:type="spellStart"/>
      <w:r w:rsidR="00F15F67">
        <w:rPr>
          <w:rFonts w:ascii="Times New Roman" w:hAnsi="Times New Roman" w:cs="Times New Roman"/>
          <w:sz w:val="20"/>
          <w:szCs w:val="20"/>
          <w:lang w:val="uk-UA"/>
        </w:rPr>
        <w:t>Зорянська</w:t>
      </w:r>
      <w:proofErr w:type="spellEnd"/>
      <w:r w:rsidR="00F15F67">
        <w:rPr>
          <w:rFonts w:ascii="Times New Roman" w:hAnsi="Times New Roman" w:cs="Times New Roman"/>
          <w:sz w:val="20"/>
          <w:szCs w:val="20"/>
          <w:lang w:val="uk-UA"/>
        </w:rPr>
        <w:t xml:space="preserve"> Л.В. –  член </w:t>
      </w:r>
      <w:r w:rsidR="0049471E">
        <w:rPr>
          <w:rFonts w:ascii="Times New Roman" w:hAnsi="Times New Roman" w:cs="Times New Roman"/>
          <w:sz w:val="20"/>
          <w:szCs w:val="20"/>
          <w:lang w:val="uk-UA"/>
        </w:rPr>
        <w:t>Лічильної к</w:t>
      </w:r>
      <w:r w:rsidR="00F15F67">
        <w:rPr>
          <w:rFonts w:ascii="Times New Roman" w:hAnsi="Times New Roman" w:cs="Times New Roman"/>
          <w:sz w:val="20"/>
          <w:szCs w:val="20"/>
          <w:lang w:val="uk-UA"/>
        </w:rPr>
        <w:t xml:space="preserve">омісії. Припинити повноваження обраних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Голови та </w:t>
      </w:r>
      <w:r w:rsidR="00F15F67">
        <w:rPr>
          <w:rFonts w:ascii="Times New Roman" w:hAnsi="Times New Roman" w:cs="Times New Roman"/>
          <w:sz w:val="20"/>
          <w:szCs w:val="20"/>
          <w:lang w:val="uk-UA"/>
        </w:rPr>
        <w:t xml:space="preserve">членів </w:t>
      </w:r>
      <w:r w:rsidR="0049471E">
        <w:rPr>
          <w:rFonts w:ascii="Times New Roman" w:hAnsi="Times New Roman" w:cs="Times New Roman"/>
          <w:sz w:val="20"/>
          <w:szCs w:val="20"/>
          <w:lang w:val="uk-UA"/>
        </w:rPr>
        <w:t>Л</w:t>
      </w:r>
      <w:r w:rsidR="00F15F67">
        <w:rPr>
          <w:rFonts w:ascii="Times New Roman" w:hAnsi="Times New Roman" w:cs="Times New Roman"/>
          <w:sz w:val="20"/>
          <w:szCs w:val="20"/>
          <w:lang w:val="uk-UA"/>
        </w:rPr>
        <w:t>ічильної комісії з моменту</w:t>
      </w:r>
      <w:bookmarkStart w:id="0" w:name="_GoBack"/>
      <w:bookmarkEnd w:id="0"/>
      <w:r w:rsidR="00F15F67">
        <w:rPr>
          <w:rFonts w:ascii="Times New Roman" w:hAnsi="Times New Roman" w:cs="Times New Roman"/>
          <w:sz w:val="20"/>
          <w:szCs w:val="20"/>
          <w:lang w:val="uk-UA"/>
        </w:rPr>
        <w:t xml:space="preserve"> закриття цих Зборів.</w:t>
      </w:r>
    </w:p>
    <w:p w:rsidR="00F15F67" w:rsidRDefault="00F15F67" w:rsidP="00F15F67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15F67" w:rsidRDefault="00F15F67" w:rsidP="00F15F67">
      <w:pPr>
        <w:ind w:firstLine="708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По другому питанню порядку денного</w:t>
      </w:r>
    </w:p>
    <w:p w:rsidR="00F15F67" w:rsidRDefault="00F15F67" w:rsidP="00F15F67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«2. Обрання Голови та Секретаря </w:t>
      </w:r>
      <w:r w:rsidR="00A85051">
        <w:rPr>
          <w:rFonts w:ascii="Times New Roman" w:hAnsi="Times New Roman" w:cs="Times New Roman"/>
          <w:sz w:val="20"/>
          <w:szCs w:val="20"/>
          <w:lang w:val="uk-UA"/>
        </w:rPr>
        <w:t>позачергових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Загальних зборів акціонерів Товариства».</w:t>
      </w:r>
    </w:p>
    <w:p w:rsidR="00F15F67" w:rsidRDefault="00F15F67" w:rsidP="00F15F67">
      <w:pPr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Підсумки голосування:</w:t>
      </w:r>
    </w:p>
    <w:p w:rsidR="00F15F67" w:rsidRDefault="00F15F67" w:rsidP="00F15F67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F15F67" w:rsidTr="00F15F6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67" w:rsidRDefault="00F15F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голосів  «ЗА»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67" w:rsidRDefault="00F15F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16 678 426 голосів</w:t>
            </w:r>
          </w:p>
        </w:tc>
      </w:tr>
      <w:tr w:rsidR="00F15F67" w:rsidTr="00F15F6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67" w:rsidRDefault="00F15F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голосів «ПРОТИ»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67" w:rsidRDefault="00F15F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F15F67" w:rsidTr="00F15F6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67" w:rsidRDefault="00F15F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голосів «УТРИМАВСЯ»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67" w:rsidRDefault="00F15F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F15F67" w:rsidTr="00F15F6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67" w:rsidRDefault="00F15F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голосів, які не брали участь у голосуванні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67" w:rsidRDefault="00F15F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F15F67" w:rsidTr="00F15F6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67" w:rsidRDefault="00F15F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голосів акціонерів за бюлетенями, визнаними недійсними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67" w:rsidRDefault="00F15F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</w:tbl>
    <w:p w:rsidR="00A85051" w:rsidRDefault="00A85051" w:rsidP="00F15F67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15F67" w:rsidRDefault="00F15F67" w:rsidP="00F15F67">
      <w:pPr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Прийняте рішення:</w:t>
      </w:r>
    </w:p>
    <w:p w:rsidR="00A85051" w:rsidRPr="00755F7C" w:rsidRDefault="00F15F67" w:rsidP="00A85051">
      <w:pPr>
        <w:pStyle w:val="a7"/>
        <w:spacing w:before="0" w:beforeAutospacing="0" w:after="0" w:afterAutospacing="0"/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Обрати Головою </w:t>
      </w:r>
      <w:r w:rsidR="00A85051">
        <w:rPr>
          <w:sz w:val="20"/>
          <w:szCs w:val="20"/>
          <w:lang w:val="uk-UA"/>
        </w:rPr>
        <w:t>позачергових</w:t>
      </w:r>
      <w:r>
        <w:rPr>
          <w:sz w:val="20"/>
          <w:szCs w:val="20"/>
          <w:lang w:val="uk-UA"/>
        </w:rPr>
        <w:t xml:space="preserve"> Загальних зборів акціонерів Товариства – </w:t>
      </w:r>
      <w:proofErr w:type="spellStart"/>
      <w:r w:rsidR="00A85051">
        <w:rPr>
          <w:sz w:val="20"/>
          <w:szCs w:val="20"/>
          <w:lang w:val="uk-UA"/>
        </w:rPr>
        <w:t>Калашнікову</w:t>
      </w:r>
      <w:proofErr w:type="spellEnd"/>
      <w:r w:rsidR="00A85051">
        <w:rPr>
          <w:sz w:val="20"/>
          <w:szCs w:val="20"/>
          <w:lang w:val="uk-UA"/>
        </w:rPr>
        <w:t xml:space="preserve"> О.О. </w:t>
      </w:r>
      <w:r>
        <w:rPr>
          <w:sz w:val="20"/>
          <w:szCs w:val="20"/>
          <w:lang w:val="uk-UA"/>
        </w:rPr>
        <w:t xml:space="preserve">та Секретарем </w:t>
      </w:r>
      <w:r w:rsidR="00A85051">
        <w:rPr>
          <w:sz w:val="20"/>
          <w:szCs w:val="20"/>
          <w:lang w:val="uk-UA"/>
        </w:rPr>
        <w:t xml:space="preserve">позачергових </w:t>
      </w:r>
      <w:r>
        <w:rPr>
          <w:sz w:val="20"/>
          <w:szCs w:val="20"/>
          <w:lang w:val="uk-UA"/>
        </w:rPr>
        <w:t>Загальних зборів акціонерів Товариства</w:t>
      </w:r>
      <w:r w:rsidR="00A85051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– </w:t>
      </w:r>
      <w:proofErr w:type="spellStart"/>
      <w:r w:rsidR="00A85051">
        <w:rPr>
          <w:sz w:val="20"/>
          <w:szCs w:val="20"/>
          <w:lang w:val="uk-UA"/>
        </w:rPr>
        <w:t>Зорянську</w:t>
      </w:r>
      <w:proofErr w:type="spellEnd"/>
      <w:r w:rsidR="00A85051">
        <w:rPr>
          <w:sz w:val="20"/>
          <w:szCs w:val="20"/>
          <w:lang w:val="uk-UA"/>
        </w:rPr>
        <w:t xml:space="preserve"> </w:t>
      </w:r>
      <w:r w:rsidR="00A85051" w:rsidRPr="00755F7C">
        <w:rPr>
          <w:sz w:val="20"/>
          <w:szCs w:val="20"/>
          <w:lang w:val="uk-UA"/>
        </w:rPr>
        <w:t>Л.В.</w:t>
      </w:r>
    </w:p>
    <w:p w:rsidR="00F15F67" w:rsidRDefault="00F15F67" w:rsidP="00F15F67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15F67" w:rsidRDefault="00F15F67" w:rsidP="00F15F67">
      <w:pPr>
        <w:ind w:firstLine="708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По третьому питанню порядку денного</w:t>
      </w:r>
    </w:p>
    <w:p w:rsidR="00A85051" w:rsidRDefault="00F15F67" w:rsidP="00A85051">
      <w:pPr>
        <w:pStyle w:val="a7"/>
        <w:spacing w:before="0" w:beforeAutospacing="0" w:after="0" w:afterAutospacing="0"/>
        <w:ind w:firstLine="708"/>
        <w:jc w:val="both"/>
        <w:rPr>
          <w:iCs/>
          <w:sz w:val="20"/>
          <w:szCs w:val="20"/>
          <w:lang w:val="uk-UA"/>
        </w:rPr>
      </w:pPr>
      <w:r w:rsidRPr="00A85051">
        <w:rPr>
          <w:sz w:val="20"/>
          <w:szCs w:val="20"/>
          <w:lang w:val="uk-UA"/>
        </w:rPr>
        <w:t xml:space="preserve">«3. </w:t>
      </w:r>
      <w:r w:rsidR="00A85051" w:rsidRPr="00A85051">
        <w:rPr>
          <w:iCs/>
          <w:sz w:val="20"/>
          <w:szCs w:val="20"/>
          <w:lang w:val="uk-UA"/>
        </w:rPr>
        <w:t xml:space="preserve">Прийняття рішення про виплату дивідендів з нерозподіленого прибутку Товариства за 2019 та 2020 </w:t>
      </w:r>
      <w:r w:rsidR="00A85051">
        <w:rPr>
          <w:iCs/>
          <w:sz w:val="20"/>
          <w:szCs w:val="20"/>
          <w:lang w:val="uk-UA"/>
        </w:rPr>
        <w:t xml:space="preserve"> роки».</w:t>
      </w:r>
    </w:p>
    <w:p w:rsidR="00A85051" w:rsidRPr="00A85051" w:rsidRDefault="00A85051" w:rsidP="00A85051">
      <w:pPr>
        <w:pStyle w:val="a7"/>
        <w:spacing w:before="0" w:beforeAutospacing="0" w:after="0" w:afterAutospacing="0"/>
        <w:ind w:left="567"/>
        <w:jc w:val="both"/>
        <w:rPr>
          <w:sz w:val="20"/>
          <w:szCs w:val="20"/>
          <w:lang w:val="uk-UA"/>
        </w:rPr>
      </w:pPr>
    </w:p>
    <w:p w:rsidR="00A85051" w:rsidRDefault="00A85051" w:rsidP="00A85051">
      <w:pPr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Підсумки голосування:</w:t>
      </w:r>
    </w:p>
    <w:p w:rsidR="00A85051" w:rsidRDefault="00A85051" w:rsidP="00A85051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A85051" w:rsidTr="001D2BE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51" w:rsidRDefault="00A85051" w:rsidP="001D2B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голосів  «ЗА»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51" w:rsidRDefault="00A85051" w:rsidP="001D2B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16 678 426 голосів</w:t>
            </w:r>
          </w:p>
        </w:tc>
      </w:tr>
      <w:tr w:rsidR="00A85051" w:rsidTr="001D2BE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51" w:rsidRDefault="00A85051" w:rsidP="001D2B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голосів «ПРОТИ»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51" w:rsidRDefault="00A85051" w:rsidP="001D2B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A85051" w:rsidTr="001D2BE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51" w:rsidRDefault="00A85051" w:rsidP="001D2B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голосів «УТРИМАВСЯ»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51" w:rsidRDefault="00A85051" w:rsidP="001D2B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A85051" w:rsidTr="001D2BE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51" w:rsidRDefault="00A85051" w:rsidP="001D2B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голосів, які не брали участь у голосуванні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51" w:rsidRDefault="00A85051" w:rsidP="001D2B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A85051" w:rsidTr="001D2BE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51" w:rsidRDefault="00A85051" w:rsidP="001D2B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голосів акціонерів за бюлетенями, визнаними недійсними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51" w:rsidRDefault="00A85051" w:rsidP="001D2B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</w:tbl>
    <w:p w:rsidR="00A85051" w:rsidRDefault="00A85051" w:rsidP="00A85051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</w:p>
    <w:p w:rsidR="00A85051" w:rsidRDefault="00A85051" w:rsidP="00A85051">
      <w:pPr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Прийняте рішення:</w:t>
      </w:r>
    </w:p>
    <w:p w:rsidR="00F15F67" w:rsidRPr="00A85051" w:rsidRDefault="00A85051" w:rsidP="00A85051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85051">
        <w:rPr>
          <w:rFonts w:ascii="Times New Roman" w:hAnsi="Times New Roman" w:cs="Times New Roman"/>
          <w:iCs/>
          <w:sz w:val="20"/>
          <w:szCs w:val="20"/>
          <w:lang w:val="uk-UA"/>
        </w:rPr>
        <w:t xml:space="preserve">Направити на виплату дивідендів акціонерам Товариства нерозподілений прибуток за 2019 рік у сумі </w:t>
      </w:r>
      <w:r w:rsidRPr="00A85051">
        <w:rPr>
          <w:rFonts w:ascii="Times New Roman" w:hAnsi="Times New Roman" w:cs="Times New Roman"/>
          <w:sz w:val="20"/>
          <w:szCs w:val="20"/>
        </w:rPr>
        <w:t>19 943 351,95</w:t>
      </w:r>
      <w:r w:rsidRPr="00A85051">
        <w:rPr>
          <w:rFonts w:ascii="Times New Roman" w:hAnsi="Times New Roman" w:cs="Times New Roman"/>
          <w:sz w:val="20"/>
          <w:szCs w:val="20"/>
          <w:lang w:val="uk-UA"/>
        </w:rPr>
        <w:t xml:space="preserve"> грн. та нерозподілений прибуток за 2020 рік у сумі 24 768 693,08 грн.</w:t>
      </w:r>
      <w:r w:rsidRPr="00A85051">
        <w:rPr>
          <w:rFonts w:ascii="Times New Roman" w:hAnsi="Times New Roman" w:cs="Times New Roman"/>
          <w:color w:val="1F497D"/>
          <w:sz w:val="20"/>
          <w:szCs w:val="20"/>
          <w:lang w:val="uk-UA"/>
        </w:rPr>
        <w:t xml:space="preserve"> </w:t>
      </w:r>
      <w:r w:rsidRPr="00A85051">
        <w:rPr>
          <w:rFonts w:ascii="Times New Roman" w:hAnsi="Times New Roman" w:cs="Times New Roman"/>
          <w:iCs/>
          <w:sz w:val="20"/>
          <w:szCs w:val="20"/>
          <w:lang w:val="uk-UA"/>
        </w:rPr>
        <w:t>2.Виплату дивідендів акціонерам Товариства здійснити  через депозитарну систему України у строк, що не перевищує шість місяців з дня прийняття цього рішення. 3.Уповноважити Наглядову раду Товариства прийняти рішення про дату складання переліку осіб, які мають право на отримання дивідендів, порядок та строк їх виплати.</w:t>
      </w:r>
    </w:p>
    <w:p w:rsidR="00F15F67" w:rsidRDefault="00F15F67" w:rsidP="00F15F67">
      <w:pPr>
        <w:ind w:firstLine="705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A85051" w:rsidRDefault="00A85051" w:rsidP="00F15F67">
      <w:pPr>
        <w:ind w:firstLine="705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A85051">
        <w:rPr>
          <w:rFonts w:ascii="Times New Roman" w:hAnsi="Times New Roman" w:cs="Times New Roman"/>
          <w:b/>
          <w:sz w:val="20"/>
          <w:szCs w:val="20"/>
          <w:lang w:val="uk-UA"/>
        </w:rPr>
        <w:t>По четвертому питанню порядку денного</w:t>
      </w:r>
    </w:p>
    <w:p w:rsidR="00A85051" w:rsidRPr="00A85051" w:rsidRDefault="00A85051" w:rsidP="00A85051">
      <w:pPr>
        <w:pStyle w:val="a7"/>
        <w:spacing w:before="0" w:beforeAutospacing="0" w:after="0" w:afterAutospacing="0"/>
        <w:ind w:firstLine="705"/>
        <w:jc w:val="both"/>
        <w:rPr>
          <w:i/>
          <w:sz w:val="20"/>
          <w:szCs w:val="20"/>
          <w:u w:val="single"/>
          <w:lang w:val="uk-UA"/>
        </w:rPr>
      </w:pPr>
      <w:r>
        <w:rPr>
          <w:b/>
          <w:sz w:val="20"/>
          <w:szCs w:val="20"/>
          <w:lang w:val="uk-UA"/>
        </w:rPr>
        <w:lastRenderedPageBreak/>
        <w:t>«</w:t>
      </w:r>
      <w:r w:rsidRPr="00A85051">
        <w:rPr>
          <w:sz w:val="20"/>
          <w:szCs w:val="20"/>
          <w:lang w:val="uk-UA"/>
        </w:rPr>
        <w:t xml:space="preserve">4. Внесення змін </w:t>
      </w:r>
      <w:r w:rsidRPr="00A85051">
        <w:rPr>
          <w:bCs/>
          <w:sz w:val="20"/>
          <w:szCs w:val="20"/>
          <w:lang w:val="uk-UA"/>
        </w:rPr>
        <w:t>до</w:t>
      </w:r>
      <w:r w:rsidRPr="00A85051">
        <w:rPr>
          <w:bCs/>
          <w:lang w:val="uk-UA"/>
        </w:rPr>
        <w:t xml:space="preserve"> </w:t>
      </w:r>
      <w:r w:rsidRPr="00A85051">
        <w:rPr>
          <w:bCs/>
          <w:sz w:val="20"/>
          <w:szCs w:val="20"/>
          <w:lang w:val="uk-UA"/>
        </w:rPr>
        <w:t>відомостей про Товариство, що містяться у Єдиному державному реєстрі юридичних осіб, фізичних осіб – підприємці та громадських формувань, в частині доповнення видів економічної діяльності Товариства.</w:t>
      </w:r>
    </w:p>
    <w:p w:rsidR="00A85051" w:rsidRDefault="00A85051" w:rsidP="00A85051">
      <w:pPr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A85051" w:rsidRDefault="00A85051" w:rsidP="00A85051">
      <w:pPr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Підсумки голосування:</w:t>
      </w:r>
    </w:p>
    <w:p w:rsidR="00A85051" w:rsidRDefault="00A85051" w:rsidP="00A85051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A85051" w:rsidTr="001D2BE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51" w:rsidRDefault="00A85051" w:rsidP="001D2B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голосів  «ЗА»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51" w:rsidRDefault="00A85051" w:rsidP="001D2B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16 678 426 голосів</w:t>
            </w:r>
          </w:p>
        </w:tc>
      </w:tr>
      <w:tr w:rsidR="00A85051" w:rsidTr="001D2BE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51" w:rsidRDefault="00A85051" w:rsidP="001D2B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голосів «ПРОТИ»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51" w:rsidRDefault="00A85051" w:rsidP="001D2B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A85051" w:rsidTr="001D2BE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51" w:rsidRDefault="00A85051" w:rsidP="001D2B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голосів «УТРИМАВСЯ»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51" w:rsidRDefault="00A85051" w:rsidP="001D2B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A85051" w:rsidTr="001D2BE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51" w:rsidRDefault="00A85051" w:rsidP="001D2B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голосів, які не брали участь у голосуванні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51" w:rsidRDefault="00A85051" w:rsidP="001D2B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A85051" w:rsidTr="001D2BE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51" w:rsidRDefault="00A85051" w:rsidP="001D2B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голосів акціонерів за бюлетенями, визнаними недійсними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51" w:rsidRDefault="00A85051" w:rsidP="001D2B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</w:tbl>
    <w:p w:rsidR="00A85051" w:rsidRPr="00A85051" w:rsidRDefault="00A85051" w:rsidP="00F15F67">
      <w:pPr>
        <w:ind w:firstLine="705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A85051" w:rsidRDefault="00A85051" w:rsidP="00A85051">
      <w:pPr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Прийняте рішення:</w:t>
      </w:r>
    </w:p>
    <w:p w:rsidR="00A85051" w:rsidRDefault="00A85051" w:rsidP="00A85051">
      <w:pPr>
        <w:pStyle w:val="a7"/>
        <w:spacing w:before="0" w:beforeAutospacing="0" w:after="0" w:afterAutospacing="0"/>
        <w:ind w:firstLine="708"/>
        <w:jc w:val="both"/>
        <w:rPr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 xml:space="preserve">1. </w:t>
      </w:r>
      <w:proofErr w:type="spellStart"/>
      <w:r>
        <w:rPr>
          <w:bCs/>
          <w:sz w:val="20"/>
          <w:szCs w:val="20"/>
          <w:lang w:val="uk-UA"/>
        </w:rPr>
        <w:t>Внести</w:t>
      </w:r>
      <w:proofErr w:type="spellEnd"/>
      <w:r>
        <w:rPr>
          <w:bCs/>
          <w:sz w:val="20"/>
          <w:szCs w:val="20"/>
          <w:lang w:val="uk-UA"/>
        </w:rPr>
        <w:t xml:space="preserve"> зміни </w:t>
      </w:r>
      <w:r w:rsidRPr="0060260D">
        <w:rPr>
          <w:bCs/>
          <w:sz w:val="20"/>
          <w:szCs w:val="20"/>
          <w:lang w:val="uk-UA"/>
        </w:rPr>
        <w:t>до</w:t>
      </w:r>
      <w:r w:rsidRPr="0060260D">
        <w:rPr>
          <w:bCs/>
          <w:lang w:val="uk-UA"/>
        </w:rPr>
        <w:t xml:space="preserve"> </w:t>
      </w:r>
      <w:r w:rsidRPr="0060260D">
        <w:rPr>
          <w:bCs/>
          <w:sz w:val="20"/>
          <w:szCs w:val="20"/>
          <w:lang w:val="uk-UA"/>
        </w:rPr>
        <w:t>відомостей про Товариство, що містяться у Єдиному державному реєстрі юридичних осіб, фізичних осіб – підприємці та громадських формувань</w:t>
      </w:r>
      <w:r>
        <w:rPr>
          <w:bCs/>
          <w:sz w:val="20"/>
          <w:szCs w:val="20"/>
          <w:lang w:val="uk-UA"/>
        </w:rPr>
        <w:t xml:space="preserve">, доповнивши перелік видів економічної діяльності Товариства наступними додатковими видами економічної діяльності: </w:t>
      </w:r>
      <w:r w:rsidRPr="00992667">
        <w:rPr>
          <w:sz w:val="20"/>
          <w:szCs w:val="20"/>
          <w:lang w:val="uk-UA"/>
        </w:rPr>
        <w:t>11.03</w:t>
      </w:r>
      <w:r w:rsidRPr="00992667">
        <w:rPr>
          <w:sz w:val="20"/>
          <w:szCs w:val="20"/>
        </w:rPr>
        <w:t> </w:t>
      </w:r>
      <w:r w:rsidRPr="00992667">
        <w:rPr>
          <w:sz w:val="20"/>
          <w:szCs w:val="20"/>
          <w:lang w:val="uk-UA"/>
        </w:rPr>
        <w:t>| Виробництво сидру та інших плодово-ягідних вин; 11.04</w:t>
      </w:r>
      <w:r w:rsidRPr="00992667">
        <w:rPr>
          <w:sz w:val="20"/>
          <w:szCs w:val="20"/>
        </w:rPr>
        <w:t> </w:t>
      </w:r>
      <w:r w:rsidRPr="00992667">
        <w:rPr>
          <w:sz w:val="20"/>
          <w:szCs w:val="20"/>
          <w:lang w:val="uk-UA"/>
        </w:rPr>
        <w:t xml:space="preserve">| Виробництво інших недистильованих напоїв із </w:t>
      </w:r>
      <w:proofErr w:type="spellStart"/>
      <w:r w:rsidRPr="00992667">
        <w:rPr>
          <w:sz w:val="20"/>
          <w:szCs w:val="20"/>
          <w:lang w:val="uk-UA"/>
        </w:rPr>
        <w:t>зброджуваних</w:t>
      </w:r>
      <w:proofErr w:type="spellEnd"/>
      <w:r w:rsidRPr="00992667">
        <w:rPr>
          <w:sz w:val="20"/>
          <w:szCs w:val="20"/>
          <w:lang w:val="uk-UA"/>
        </w:rPr>
        <w:t xml:space="preserve"> продуктів. </w:t>
      </w:r>
    </w:p>
    <w:p w:rsidR="00A85051" w:rsidRPr="0060260D" w:rsidRDefault="00A85051" w:rsidP="00A85051">
      <w:pPr>
        <w:pStyle w:val="a7"/>
        <w:spacing w:before="0" w:beforeAutospacing="0" w:after="0" w:afterAutospacing="0"/>
        <w:ind w:firstLine="708"/>
        <w:jc w:val="both"/>
        <w:rPr>
          <w:b/>
          <w:bCs/>
          <w:color w:val="212121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2.</w:t>
      </w:r>
      <w:r w:rsidRPr="00992667">
        <w:rPr>
          <w:lang w:val="uk-UA"/>
        </w:rPr>
        <w:t xml:space="preserve"> </w:t>
      </w:r>
      <w:r w:rsidRPr="00992667">
        <w:rPr>
          <w:sz w:val="20"/>
          <w:szCs w:val="20"/>
          <w:lang w:val="uk-UA"/>
        </w:rPr>
        <w:t xml:space="preserve">Уповноважити </w:t>
      </w:r>
      <w:r>
        <w:rPr>
          <w:sz w:val="20"/>
          <w:szCs w:val="20"/>
          <w:lang w:val="uk-UA"/>
        </w:rPr>
        <w:t>Генерального д</w:t>
      </w:r>
      <w:r w:rsidRPr="00992667">
        <w:rPr>
          <w:sz w:val="20"/>
          <w:szCs w:val="20"/>
          <w:lang w:val="uk-UA"/>
        </w:rPr>
        <w:t>иректора Товариства</w:t>
      </w:r>
      <w:r w:rsidRPr="00992667">
        <w:rPr>
          <w:bCs/>
          <w:sz w:val="20"/>
          <w:szCs w:val="20"/>
          <w:lang w:val="uk-UA"/>
        </w:rPr>
        <w:t>, або за його дорученням будь-яку іншу особу, здійснити усі необхідні дії, пов’язані з державною реєстрацію змін до відомостей про Товариство, що містяться у  Єдиному державному реєстрі юридичних осіб, фізичних осіб – підприємці та громадських формувань.</w:t>
      </w:r>
    </w:p>
    <w:p w:rsidR="00A85051" w:rsidRDefault="00A85051" w:rsidP="00F15F67">
      <w:pPr>
        <w:ind w:firstLine="705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A85051" w:rsidRDefault="00A85051" w:rsidP="00F15F67">
      <w:pPr>
        <w:ind w:firstLine="705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15F67" w:rsidRDefault="00F15F67" w:rsidP="00F15F67">
      <w:pPr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Генеральний директор </w:t>
      </w:r>
    </w:p>
    <w:p w:rsidR="00F15F67" w:rsidRDefault="00F15F67" w:rsidP="00F15F67">
      <w:pPr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АТ «КОБЛЕВО»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</w:p>
    <w:p w:rsidR="00F15F67" w:rsidRDefault="00F15F67" w:rsidP="00F15F67">
      <w:pPr>
        <w:rPr>
          <w:lang w:val="uk-UA"/>
        </w:rPr>
      </w:pPr>
    </w:p>
    <w:p w:rsidR="00975951" w:rsidRDefault="0049471E"/>
    <w:sectPr w:rsidR="00975951" w:rsidSect="00A8505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5FD4"/>
    <w:multiLevelType w:val="hybridMultilevel"/>
    <w:tmpl w:val="895C1CAC"/>
    <w:lvl w:ilvl="0" w:tplc="4DA2AF6E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2D65A9"/>
    <w:multiLevelType w:val="hybridMultilevel"/>
    <w:tmpl w:val="59AEDCA8"/>
    <w:lvl w:ilvl="0" w:tplc="B8BEDA6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CC4FB0"/>
    <w:multiLevelType w:val="hybridMultilevel"/>
    <w:tmpl w:val="738E9DBA"/>
    <w:lvl w:ilvl="0" w:tplc="4F7E2D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102668"/>
    <w:multiLevelType w:val="hybridMultilevel"/>
    <w:tmpl w:val="B206FDB6"/>
    <w:lvl w:ilvl="0" w:tplc="5B62592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67"/>
    <w:rsid w:val="0049471E"/>
    <w:rsid w:val="005D0AF0"/>
    <w:rsid w:val="005E5F2B"/>
    <w:rsid w:val="00A11F52"/>
    <w:rsid w:val="00A85051"/>
    <w:rsid w:val="00AD51ED"/>
    <w:rsid w:val="00BF3A00"/>
    <w:rsid w:val="00CC3990"/>
    <w:rsid w:val="00F1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F073"/>
  <w15:chartTrackingRefBased/>
  <w15:docId w15:val="{622FB122-0153-4282-BD36-0346AD79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F6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F67"/>
    <w:pPr>
      <w:ind w:left="720"/>
      <w:contextualSpacing/>
    </w:pPr>
  </w:style>
  <w:style w:type="table" w:styleId="a4">
    <w:name w:val="Table Grid"/>
    <w:basedOn w:val="a1"/>
    <w:uiPriority w:val="39"/>
    <w:rsid w:val="00F15F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0A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0AF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A850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BAYADERAGROUP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Герасименко Елена</dc:creator>
  <cp:keywords/>
  <dc:description/>
  <cp:lastModifiedBy>Герасименко Елена</cp:lastModifiedBy>
  <cp:revision>5</cp:revision>
  <cp:lastPrinted>2020-08-21T06:57:00Z</cp:lastPrinted>
  <dcterms:created xsi:type="dcterms:W3CDTF">2020-08-18T07:46:00Z</dcterms:created>
  <dcterms:modified xsi:type="dcterms:W3CDTF">2021-06-18T07:55:00Z</dcterms:modified>
</cp:coreProperties>
</file>